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1F5E8" w14:textId="77777777" w:rsidR="005A7A74" w:rsidRPr="0061646C" w:rsidRDefault="005A7A74" w:rsidP="005A7A74">
      <w:pPr>
        <w:keepNext/>
        <w:keepLines/>
        <w:spacing w:after="0" w:line="240" w:lineRule="auto"/>
        <w:jc w:val="both"/>
        <w:outlineLvl w:val="1"/>
        <w:rPr>
          <w:rFonts w:ascii="Arial" w:eastAsiaTheme="majorEastAsia" w:hAnsi="Arial" w:cs="Arial"/>
          <w:b/>
          <w:bCs/>
          <w:sz w:val="22"/>
          <w:szCs w:val="22"/>
          <w14:ligatures w14:val="none"/>
        </w:rPr>
      </w:pPr>
      <w:bookmarkStart w:id="0" w:name="_Toc234946699"/>
      <w:bookmarkStart w:id="1" w:name="_Toc235173020"/>
      <w:bookmarkStart w:id="2" w:name="_Toc235615245"/>
      <w:r w:rsidRPr="0061646C">
        <w:rPr>
          <w:rFonts w:ascii="Arial" w:eastAsiaTheme="majorEastAsia" w:hAnsi="Arial" w:cs="Arial"/>
          <w:color w:val="008000"/>
          <w:sz w:val="22"/>
          <w:szCs w:val="22"/>
          <w14:ligatures w14:val="none"/>
        </w:rPr>
        <w:t>Allegato 1</w:t>
      </w:r>
      <w:r>
        <w:rPr>
          <w:rFonts w:ascii="Arial" w:eastAsiaTheme="majorEastAsia" w:hAnsi="Arial" w:cs="Arial"/>
          <w:color w:val="008000"/>
          <w:sz w:val="22"/>
          <w:szCs w:val="22"/>
          <w14:ligatures w14:val="none"/>
        </w:rPr>
        <w:t>9</w:t>
      </w:r>
      <w:r w:rsidRPr="0061646C">
        <w:rPr>
          <w:rFonts w:ascii="Arial" w:eastAsiaTheme="majorEastAsia" w:hAnsi="Arial" w:cs="Arial"/>
          <w:color w:val="008000"/>
          <w:sz w:val="22"/>
          <w:szCs w:val="22"/>
          <w14:ligatures w14:val="none"/>
        </w:rPr>
        <w:t xml:space="preserve"> </w:t>
      </w:r>
      <w:r w:rsidRPr="0061646C">
        <w:rPr>
          <w:rFonts w:ascii="Arial" w:eastAsiaTheme="majorEastAsia" w:hAnsi="Arial" w:cs="Arial"/>
          <w:b/>
          <w:bCs/>
          <w:sz w:val="22"/>
          <w:szCs w:val="22"/>
          <w14:ligatures w14:val="none"/>
        </w:rPr>
        <w:t>- DICHIARAZIONE DI SCREENING CLIMATICO</w:t>
      </w:r>
      <w:bookmarkEnd w:id="0"/>
      <w:bookmarkEnd w:id="1"/>
      <w:bookmarkEnd w:id="2"/>
    </w:p>
    <w:p w14:paraId="423391C9"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p>
    <w:p w14:paraId="4F6C90F4"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DICHIARAZIONE DI SCREENING CLIMATICO</w:t>
      </w:r>
    </w:p>
    <w:p w14:paraId="1301BEAE"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44FCCB1D" w14:textId="77777777" w:rsidR="005A7A74" w:rsidRPr="0061646C" w:rsidRDefault="005A7A74" w:rsidP="005A7A74">
      <w:pPr>
        <w:spacing w:after="0" w:line="240" w:lineRule="auto"/>
        <w:jc w:val="both"/>
        <w:rPr>
          <w:rFonts w:ascii="Arial" w:eastAsia="Times New Roman" w:hAnsi="Arial" w:cs="Arial"/>
          <w:i/>
          <w:iCs/>
          <w:color w:val="000000" w:themeColor="text1"/>
          <w:sz w:val="22"/>
          <w:szCs w:val="22"/>
          <w14:ligatures w14:val="none"/>
        </w:rPr>
      </w:pPr>
      <w:r w:rsidRPr="00230764">
        <w:rPr>
          <w:rFonts w:ascii="Arial" w:eastAsia="Times New Roman" w:hAnsi="Arial" w:cs="Arial"/>
          <w:i/>
          <w:iCs/>
          <w:color w:val="000000" w:themeColor="text1"/>
          <w:sz w:val="22"/>
          <w:szCs w:val="22"/>
          <w14:ligatures w14:val="none"/>
        </w:rPr>
        <w:t xml:space="preserve">(Articolo 73, par. 2, lett. j), Reg. </w:t>
      </w:r>
      <w:r w:rsidRPr="0061646C">
        <w:rPr>
          <w:rFonts w:ascii="Arial" w:eastAsia="Times New Roman" w:hAnsi="Arial" w:cs="Arial"/>
          <w:i/>
          <w:iCs/>
          <w:color w:val="000000" w:themeColor="text1"/>
          <w:sz w:val="22"/>
          <w:szCs w:val="22"/>
          <w14:ligatures w14:val="none"/>
        </w:rPr>
        <w:t>(UE) 2021/1060 – Orientamenti tecnici 2021/C 373/01)</w:t>
      </w:r>
      <w:r w:rsidRPr="0061646C">
        <w:rPr>
          <w:rFonts w:ascii="Arial" w:eastAsia="Times New Roman" w:hAnsi="Arial" w:cs="Arial"/>
          <w:i/>
          <w:iCs/>
          <w:color w:val="000000" w:themeColor="text1"/>
          <w:sz w:val="22"/>
          <w:szCs w:val="22"/>
          <w14:ligatures w14:val="none"/>
        </w:rPr>
        <w:br/>
        <w:t>Dichiarazione sostitutiva di atto di notorietà resa ai sensi degli artt. 46 e 47 del D.P.R. n. 445/2000</w:t>
      </w:r>
    </w:p>
    <w:p w14:paraId="3108F054"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3EF8835C"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QUANDO È DOVUTA LA PRESENTE DICHIARAZIONE</w:t>
      </w:r>
    </w:p>
    <w:p w14:paraId="5ED426C7"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p>
    <w:p w14:paraId="0BE08FA4" w14:textId="77777777" w:rsidR="005A7A74" w:rsidRPr="00383820" w:rsidRDefault="005A7A74" w:rsidP="005A7A74">
      <w:pPr>
        <w:spacing w:after="0" w:line="240" w:lineRule="auto"/>
        <w:jc w:val="both"/>
        <w:rPr>
          <w:rFonts w:ascii="Arial" w:eastAsia="Times New Roman" w:hAnsi="Arial" w:cs="Arial"/>
          <w:color w:val="000000" w:themeColor="text1"/>
          <w:sz w:val="22"/>
          <w:szCs w:val="22"/>
          <w14:ligatures w14:val="none"/>
        </w:rPr>
      </w:pPr>
      <w:r w:rsidRPr="00383820">
        <w:rPr>
          <w:rFonts w:ascii="Arial" w:eastAsia="Times New Roman" w:hAnsi="Arial" w:cs="Arial"/>
          <w:color w:val="000000" w:themeColor="text1"/>
          <w:sz w:val="22"/>
          <w:szCs w:val="22"/>
          <w14:ligatures w14:val="none"/>
        </w:rPr>
        <w:t>La Dichiarazione deve essere presentata per le domande che comprendono esclusivamente impianti fotovoltaici a terra. In tutti gli altri casi (interventi di riduzione dei consumi termici ed elettrici, interventi sul ciclo produttivo e ogni altro intervento su macchinari, impianti e attrezzature) la Dichiarazione non deve essere presentata e nessun adempimento è richiesto ai fini della verifica climatica.</w:t>
      </w:r>
    </w:p>
    <w:p w14:paraId="40F336E8"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4D8E4230"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COME SI COMPILA</w:t>
      </w:r>
    </w:p>
    <w:p w14:paraId="658E1875"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p>
    <w:p w14:paraId="174D255C"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La Dichiarazione ha ad oggetto il solo screening di adattamento: lo screening di mitigazione è assolto a livello di Avviso (</w:t>
      </w:r>
      <w:r>
        <w:rPr>
          <w:rFonts w:ascii="Arial" w:eastAsia="Times New Roman" w:hAnsi="Arial" w:cs="Arial"/>
          <w:color w:val="000000" w:themeColor="text1"/>
          <w:sz w:val="22"/>
          <w:szCs w:val="22"/>
          <w14:ligatures w14:val="none"/>
        </w:rPr>
        <w:t>Articolo 20</w:t>
      </w:r>
      <w:r w:rsidRPr="0061646C">
        <w:rPr>
          <w:rFonts w:ascii="Arial" w:eastAsia="Times New Roman" w:hAnsi="Arial" w:cs="Arial"/>
          <w:color w:val="000000" w:themeColor="text1"/>
          <w:sz w:val="22"/>
          <w:szCs w:val="22"/>
          <w14:ligatures w14:val="none"/>
        </w:rPr>
        <w:t>) e non richiede alcuna compilazione. Nella sezione 3, per ciascun pericolo climatico si assegna un giudizio di Sensibilità ed Esposizione (Alta/Media/Bassa) e si ricava la Vulnerabilità con la matrice riportata; la Sezione 4 riporta l'esito. La Dichiarazione è sottoscritta dal legale rappresentante e dal tecnico abilitato incaricato della progettazione, che può avvalersi della documentazione già predisposta per la domanda (relazione tecnica, APE ante e post intervento).</w:t>
      </w:r>
    </w:p>
    <w:p w14:paraId="059F00A2"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p>
    <w:p w14:paraId="3FE801E5"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SEZIONE 1 – Identificazione</w:t>
      </w:r>
    </w:p>
    <w:p w14:paraId="429D8D20"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313BE3C9"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Il/la sottoscritto/a ____________________________, in qualità di legale rappresentante della Società ____________________________, con sede in ____________________________, Via _______________________, n° ___, Partita IVA ____________________, numero iscrizione CCIAA _______________________ con riferimento all'investimento di efficientamento energetico per il quale presenta domanda di Finanziamento agevolato al</w:t>
      </w:r>
      <w:r>
        <w:rPr>
          <w:rFonts w:ascii="Arial" w:eastAsia="Times New Roman" w:hAnsi="Arial" w:cs="Arial"/>
          <w:color w:val="000000" w:themeColor="text1"/>
          <w:sz w:val="22"/>
          <w:szCs w:val="22"/>
          <w14:ligatures w14:val="none"/>
        </w:rPr>
        <w:t xml:space="preserve"> Soggetto Gestore</w:t>
      </w:r>
      <w:r w:rsidRPr="0061646C">
        <w:rPr>
          <w:rFonts w:ascii="Arial" w:eastAsia="Times New Roman" w:hAnsi="Arial" w:cs="Arial"/>
          <w:color w:val="000000" w:themeColor="text1"/>
          <w:sz w:val="22"/>
          <w:szCs w:val="22"/>
          <w14:ligatures w14:val="none"/>
        </w:rPr>
        <w:t xml:space="preserve"> a valere sul PR FESR 2021-2027 – Avviso “</w:t>
      </w:r>
      <w:r>
        <w:rPr>
          <w:rFonts w:ascii="Arial" w:eastAsia="Times New Roman" w:hAnsi="Arial" w:cs="Arial"/>
          <w:color w:val="000000" w:themeColor="text1"/>
          <w:sz w:val="22"/>
          <w:szCs w:val="22"/>
          <w14:ligatures w14:val="none"/>
        </w:rPr>
        <w:t>Fonti Rinnovabili 2026</w:t>
      </w:r>
      <w:r w:rsidRPr="0061646C">
        <w:rPr>
          <w:rFonts w:ascii="Arial" w:eastAsia="Times New Roman" w:hAnsi="Arial" w:cs="Arial"/>
          <w:color w:val="000000" w:themeColor="text1"/>
          <w:sz w:val="22"/>
          <w:szCs w:val="22"/>
          <w14:ligatures w14:val="none"/>
        </w:rPr>
        <w:t xml:space="preserve"> – Strumento finanziario”, ai sensi degli artt. 46 e 47 del D.P.R. 445/2000, dichiara che l’intervento sito in  _________________________, Via _______________________, n° ___, censito al catasto fabbricati del comune di ____________________ foglio ______ particella n. ______ subalterno n. ______ avrà una durata  di almeno 5 anni.</w:t>
      </w:r>
    </w:p>
    <w:p w14:paraId="619E63B8"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1464718C"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Oppure</w:t>
      </w:r>
    </w:p>
    <w:p w14:paraId="6C64CA52"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71B28A0C" w14:textId="77777777" w:rsidR="005A7A74"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Il/la sottoscritto/a ____________________________, in qualità di titolare della Ditta Individuale, con sede in ____________________________, Via _______________________, n° ___, Partita IVA __________________ , numero iscrizione CCIAA _______________________ con riferimento all'investimento di efficientamento energetico per il quale presenta domanda di Finanziamento agevolato al</w:t>
      </w:r>
      <w:r>
        <w:rPr>
          <w:rFonts w:ascii="Arial" w:eastAsia="Times New Roman" w:hAnsi="Arial" w:cs="Arial"/>
          <w:color w:val="000000" w:themeColor="text1"/>
          <w:sz w:val="22"/>
          <w:szCs w:val="22"/>
          <w14:ligatures w14:val="none"/>
        </w:rPr>
        <w:t xml:space="preserve"> Soggetto Gestore</w:t>
      </w:r>
      <w:r w:rsidRPr="0061646C">
        <w:rPr>
          <w:rFonts w:ascii="Arial" w:eastAsia="Times New Roman" w:hAnsi="Arial" w:cs="Arial"/>
          <w:color w:val="000000" w:themeColor="text1"/>
          <w:sz w:val="22"/>
          <w:szCs w:val="22"/>
          <w14:ligatures w14:val="none"/>
        </w:rPr>
        <w:t xml:space="preserve"> a valere sul PR FESR 2021-2027 – Avviso “</w:t>
      </w:r>
      <w:r>
        <w:rPr>
          <w:rFonts w:ascii="Arial" w:eastAsia="Times New Roman" w:hAnsi="Arial" w:cs="Arial"/>
          <w:color w:val="000000" w:themeColor="text1"/>
          <w:sz w:val="22"/>
          <w:szCs w:val="22"/>
          <w14:ligatures w14:val="none"/>
        </w:rPr>
        <w:t>Fonti Rinnovabili 2026</w:t>
      </w:r>
      <w:r w:rsidRPr="0061646C">
        <w:rPr>
          <w:rFonts w:ascii="Arial" w:eastAsia="Times New Roman" w:hAnsi="Arial" w:cs="Arial"/>
          <w:color w:val="000000" w:themeColor="text1"/>
          <w:sz w:val="22"/>
          <w:szCs w:val="22"/>
          <w14:ligatures w14:val="none"/>
        </w:rPr>
        <w:t xml:space="preserve"> – Strumento finanziario”, ai sensi degli artt. 46 e 47 del D.P.R. 445/2000, dichiara che l’intervento sito in  _________________________, Via _______________________, n° ___, censito al catasto fabbricati del comune di ____________________ foglio ______ particella n. ______ subalterno n. ______ avrà una durata  di almeno 5 anni.</w:t>
      </w:r>
    </w:p>
    <w:p w14:paraId="6966DBAD" w14:textId="77777777" w:rsidR="005A7A74" w:rsidRDefault="005A7A74" w:rsidP="005A7A74">
      <w:pPr>
        <w:spacing w:after="0" w:line="240" w:lineRule="auto"/>
        <w:jc w:val="both"/>
        <w:rPr>
          <w:rFonts w:ascii="Arial" w:eastAsia="Times New Roman" w:hAnsi="Arial" w:cs="Arial"/>
          <w:color w:val="000000" w:themeColor="text1"/>
          <w:sz w:val="22"/>
          <w:szCs w:val="22"/>
          <w14:ligatures w14:val="none"/>
        </w:rPr>
      </w:pPr>
    </w:p>
    <w:p w14:paraId="2A067CA7" w14:textId="77777777" w:rsidR="005A7A74" w:rsidRPr="00BF4473" w:rsidRDefault="005A7A74" w:rsidP="005A7A74">
      <w:pPr>
        <w:spacing w:after="40" w:line="264" w:lineRule="auto"/>
        <w:jc w:val="both"/>
        <w:rPr>
          <w:rFonts w:ascii="Arial" w:eastAsia="Times New Roman" w:hAnsi="Arial" w:cs="Arial"/>
          <w:color w:val="000000"/>
          <w:kern w:val="0"/>
          <w:sz w:val="22"/>
          <w:szCs w:val="22"/>
          <w:lang w:eastAsia="it-IT"/>
          <w14:ligatures w14:val="none"/>
        </w:rPr>
      </w:pPr>
      <w:r>
        <w:rPr>
          <w:rFonts w:ascii="Arial" w:eastAsia="Times New Roman" w:hAnsi="Arial" w:cs="Arial"/>
          <w:color w:val="000000"/>
          <w:kern w:val="0"/>
          <w:sz w:val="22"/>
          <w:szCs w:val="22"/>
          <w:lang w:eastAsia="it-IT"/>
          <w14:ligatures w14:val="none"/>
        </w:rPr>
        <w:t>Oppure</w:t>
      </w:r>
    </w:p>
    <w:p w14:paraId="55E8CF5C" w14:textId="77777777" w:rsidR="005A7A74" w:rsidRDefault="005A7A74" w:rsidP="005A7A74">
      <w:pPr>
        <w:spacing w:after="40" w:line="264" w:lineRule="auto"/>
        <w:jc w:val="both"/>
        <w:rPr>
          <w:rFonts w:ascii="Arial" w:eastAsia="Times New Roman" w:hAnsi="Arial" w:cs="Arial"/>
          <w:color w:val="000000"/>
          <w:kern w:val="0"/>
          <w:sz w:val="22"/>
          <w:szCs w:val="22"/>
          <w:lang w:eastAsia="it-IT"/>
          <w14:ligatures w14:val="none"/>
        </w:rPr>
      </w:pPr>
    </w:p>
    <w:p w14:paraId="5F67DB34" w14:textId="77777777" w:rsidR="005A7A74" w:rsidRDefault="005A7A74" w:rsidP="005A7A74">
      <w:pPr>
        <w:spacing w:after="0" w:line="240" w:lineRule="auto"/>
        <w:jc w:val="both"/>
        <w:rPr>
          <w:rFonts w:ascii="Arial" w:eastAsia="Times New Roman" w:hAnsi="Arial" w:cs="Arial"/>
          <w:color w:val="000000" w:themeColor="text1"/>
          <w:sz w:val="22"/>
          <w:szCs w:val="22"/>
          <w14:ligatures w14:val="none"/>
        </w:rPr>
      </w:pPr>
      <w:r w:rsidRPr="007A09E9">
        <w:rPr>
          <w:rFonts w:ascii="Arial" w:eastAsia="Times New Roman" w:hAnsi="Arial" w:cs="Arial"/>
          <w:color w:val="000000"/>
          <w:kern w:val="0"/>
          <w:sz w:val="22"/>
          <w:szCs w:val="22"/>
          <w:lang w:eastAsia="it-IT"/>
          <w14:ligatures w14:val="none"/>
        </w:rPr>
        <w:t xml:space="preserve">Il/La sottoscritto/a ____________________________, in qualità di libero professionista/lavoratore autonomo titolare di Partita IVA, in forma individuale o associata, ivi compreso studio associato o società tra professionisti, nei limiti e alle condizioni previsti dal presente Avviso, con domicilio </w:t>
      </w:r>
      <w:r w:rsidRPr="007A09E9">
        <w:rPr>
          <w:rFonts w:ascii="Arial" w:eastAsia="Times New Roman" w:hAnsi="Arial" w:cs="Arial"/>
          <w:color w:val="000000"/>
          <w:kern w:val="0"/>
          <w:sz w:val="22"/>
          <w:szCs w:val="22"/>
          <w:lang w:eastAsia="it-IT"/>
          <w14:ligatures w14:val="none"/>
        </w:rPr>
        <w:lastRenderedPageBreak/>
        <w:t xml:space="preserve">professionale in ____________________________, Via _______________________, n. ___, Partita IVA __________________, Codice Fiscale __________________, </w:t>
      </w:r>
      <w:r w:rsidRPr="0061646C">
        <w:rPr>
          <w:rFonts w:ascii="Arial" w:eastAsia="Times New Roman" w:hAnsi="Arial" w:cs="Arial"/>
          <w:color w:val="000000" w:themeColor="text1"/>
          <w:sz w:val="22"/>
          <w:szCs w:val="22"/>
          <w14:ligatures w14:val="none"/>
        </w:rPr>
        <w:t>con riferimento all'investimento di efficientamento energetico per il quale presenta domanda di Finanziamento agevolato al</w:t>
      </w:r>
      <w:r>
        <w:rPr>
          <w:rFonts w:ascii="Arial" w:eastAsia="Times New Roman" w:hAnsi="Arial" w:cs="Arial"/>
          <w:color w:val="000000" w:themeColor="text1"/>
          <w:sz w:val="22"/>
          <w:szCs w:val="22"/>
          <w14:ligatures w14:val="none"/>
        </w:rPr>
        <w:t xml:space="preserve"> Soggetto Gestore</w:t>
      </w:r>
      <w:r w:rsidRPr="0061646C">
        <w:rPr>
          <w:rFonts w:ascii="Arial" w:eastAsia="Times New Roman" w:hAnsi="Arial" w:cs="Arial"/>
          <w:color w:val="000000" w:themeColor="text1"/>
          <w:sz w:val="22"/>
          <w:szCs w:val="22"/>
          <w14:ligatures w14:val="none"/>
        </w:rPr>
        <w:t xml:space="preserve"> a valere sul PR FESR 2021-2027 – Avviso “</w:t>
      </w:r>
      <w:r>
        <w:rPr>
          <w:rFonts w:ascii="Arial" w:eastAsia="Times New Roman" w:hAnsi="Arial" w:cs="Arial"/>
          <w:color w:val="000000" w:themeColor="text1"/>
          <w:sz w:val="22"/>
          <w:szCs w:val="22"/>
          <w14:ligatures w14:val="none"/>
        </w:rPr>
        <w:t>Fonti Rinnovabili 2026</w:t>
      </w:r>
      <w:r w:rsidRPr="0061646C">
        <w:rPr>
          <w:rFonts w:ascii="Arial" w:eastAsia="Times New Roman" w:hAnsi="Arial" w:cs="Arial"/>
          <w:color w:val="000000" w:themeColor="text1"/>
          <w:sz w:val="22"/>
          <w:szCs w:val="22"/>
          <w14:ligatures w14:val="none"/>
        </w:rPr>
        <w:t xml:space="preserve"> – Strumento finanziario”, ai sensi degli artt. 46 e 47 del D.P.R. 445/2000, dichiara che l’intervento sito in  _________________________, Via _______________________, n° ___, censito al catasto fabbricati del comune di ____________________ foglio ______ particella n. ______ subalterno n. ______ avrà una durata  di almeno 5 anni.</w:t>
      </w:r>
    </w:p>
    <w:p w14:paraId="2E51517A"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p>
    <w:p w14:paraId="00AF8B44"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SEZIONE 2 – Intervento soggetto a verifica climatica</w:t>
      </w:r>
    </w:p>
    <w:p w14:paraId="697E704A"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32A6B6C1"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Intervento consistente in (descrivere gli elementi edilizi interessati): ______________________________________________________________________________</w:t>
      </w:r>
      <w:r>
        <w:rPr>
          <w:rFonts w:ascii="Arial" w:eastAsia="Times New Roman" w:hAnsi="Arial" w:cs="Arial"/>
          <w:color w:val="000000" w:themeColor="text1"/>
          <w:sz w:val="22"/>
          <w:szCs w:val="22"/>
          <w14:ligatures w14:val="none"/>
        </w:rPr>
        <w:t>___</w:t>
      </w:r>
    </w:p>
    <w:p w14:paraId="40BDD052"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p>
    <w:p w14:paraId="4CEDBB32"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SEZIONE 3 – Screening di adattamento (resilienza climatica)</w:t>
      </w:r>
    </w:p>
    <w:p w14:paraId="57334C19"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65FB3A3D"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Lo screening di mitigazione (neutralità climatica) è assolto a livello di Avviso ai sensi dell'</w:t>
      </w:r>
      <w:r>
        <w:rPr>
          <w:rFonts w:ascii="Arial" w:eastAsia="Times New Roman" w:hAnsi="Arial" w:cs="Arial"/>
          <w:color w:val="000000" w:themeColor="text1"/>
          <w:sz w:val="22"/>
          <w:szCs w:val="22"/>
          <w14:ligatures w14:val="none"/>
        </w:rPr>
        <w:t>Articolo</w:t>
      </w:r>
      <w:r w:rsidRPr="0061646C">
        <w:rPr>
          <w:rFonts w:ascii="Arial" w:eastAsia="Times New Roman" w:hAnsi="Arial" w:cs="Arial"/>
          <w:color w:val="000000" w:themeColor="text1"/>
          <w:sz w:val="22"/>
          <w:szCs w:val="22"/>
          <w14:ligatures w14:val="none"/>
        </w:rPr>
        <w:t xml:space="preserve"> 20 e non richiede alcuna compilazione.</w:t>
      </w:r>
    </w:p>
    <w:p w14:paraId="71F62A39"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0BBEB469"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Fonti consultate</w:t>
      </w:r>
      <w:r w:rsidRPr="0061646C">
        <w:rPr>
          <w:rFonts w:ascii="Arial" w:eastAsia="Times New Roman" w:hAnsi="Arial" w:cs="Arial"/>
          <w:color w:val="000000" w:themeColor="text1"/>
          <w:sz w:val="22"/>
          <w:szCs w:val="22"/>
          <w14:ligatures w14:val="none"/>
        </w:rPr>
        <w:t xml:space="preserve"> per la valutazione dell'esposizione del sito (barrare almeno quelle pertinenti): </w:t>
      </w:r>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PAI – Piano di Assetto Idrogeologico e mappe PGRA (pericolosità idraulica e da frana); </w:t>
      </w:r>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piano comunale di protezione civile; </w:t>
      </w:r>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PNACC – Piano Nazionale di Adattamento ai Cambiamenti Climatici; </w:t>
      </w:r>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dati e proiezioni climatiche disponibili per l'area (ARPA Umbria, Copernicus/</w:t>
      </w:r>
      <w:proofErr w:type="spellStart"/>
      <w:r w:rsidRPr="0061646C">
        <w:rPr>
          <w:rFonts w:ascii="Arial" w:eastAsia="Times New Roman" w:hAnsi="Arial" w:cs="Arial"/>
          <w:color w:val="000000" w:themeColor="text1"/>
          <w:sz w:val="22"/>
          <w:szCs w:val="22"/>
          <w14:ligatures w14:val="none"/>
        </w:rPr>
        <w:t>Climate</w:t>
      </w:r>
      <w:proofErr w:type="spellEnd"/>
      <w:r w:rsidRPr="0061646C">
        <w:rPr>
          <w:rFonts w:ascii="Arial" w:eastAsia="Times New Roman" w:hAnsi="Arial" w:cs="Arial"/>
          <w:color w:val="000000" w:themeColor="text1"/>
          <w:sz w:val="22"/>
          <w:szCs w:val="22"/>
          <w14:ligatures w14:val="none"/>
        </w:rPr>
        <w:t xml:space="preserve"> Data Store); </w:t>
      </w:r>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altro: ____________________.</w:t>
      </w:r>
    </w:p>
    <w:p w14:paraId="2E1BE29B"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7ED13291"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Come esprimere i giudizi.</w:t>
      </w:r>
      <w:r w:rsidRPr="0061646C">
        <w:rPr>
          <w:rFonts w:ascii="Arial" w:eastAsia="Times New Roman" w:hAnsi="Arial" w:cs="Arial"/>
          <w:color w:val="000000" w:themeColor="text1"/>
          <w:sz w:val="22"/>
          <w:szCs w:val="22"/>
          <w14:ligatures w14:val="none"/>
        </w:rPr>
        <w:t xml:space="preserve"> Per </w:t>
      </w:r>
      <w:r w:rsidRPr="0061646C">
        <w:rPr>
          <w:rFonts w:ascii="Arial" w:eastAsia="Times New Roman" w:hAnsi="Arial" w:cs="Arial"/>
          <w:b/>
          <w:bCs/>
          <w:color w:val="000000" w:themeColor="text1"/>
          <w:sz w:val="22"/>
          <w:szCs w:val="22"/>
          <w14:ligatures w14:val="none"/>
        </w:rPr>
        <w:t>Sensibilità</w:t>
      </w:r>
      <w:r w:rsidRPr="0061646C">
        <w:rPr>
          <w:rFonts w:ascii="Arial" w:eastAsia="Times New Roman" w:hAnsi="Arial" w:cs="Arial"/>
          <w:color w:val="000000" w:themeColor="text1"/>
          <w:sz w:val="22"/>
          <w:szCs w:val="22"/>
          <w14:ligatures w14:val="none"/>
        </w:rPr>
        <w:t xml:space="preserve"> si intende la propensione dell'opera, per le sue caratteristiche costruttive e funzionali, a subire danni da quel pericolo, indipendentemente da dove è collocata. Per </w:t>
      </w:r>
      <w:r w:rsidRPr="0061646C">
        <w:rPr>
          <w:rFonts w:ascii="Arial" w:eastAsia="Times New Roman" w:hAnsi="Arial" w:cs="Arial"/>
          <w:b/>
          <w:bCs/>
          <w:color w:val="000000" w:themeColor="text1"/>
          <w:sz w:val="22"/>
          <w:szCs w:val="22"/>
          <w14:ligatures w14:val="none"/>
        </w:rPr>
        <w:t>Esposizione</w:t>
      </w:r>
      <w:r w:rsidRPr="0061646C">
        <w:rPr>
          <w:rFonts w:ascii="Arial" w:eastAsia="Times New Roman" w:hAnsi="Arial" w:cs="Arial"/>
          <w:color w:val="000000" w:themeColor="text1"/>
          <w:sz w:val="22"/>
          <w:szCs w:val="22"/>
          <w14:ligatures w14:val="none"/>
        </w:rPr>
        <w:t xml:space="preserve"> si intende il grado con cui il sito è interessato da quel pericolo, nel clima attuale e futuro, secondo le fonti di cui al punto 3.1. La </w:t>
      </w:r>
      <w:r w:rsidRPr="0061646C">
        <w:rPr>
          <w:rFonts w:ascii="Arial" w:eastAsia="Times New Roman" w:hAnsi="Arial" w:cs="Arial"/>
          <w:b/>
          <w:bCs/>
          <w:color w:val="000000" w:themeColor="text1"/>
          <w:sz w:val="22"/>
          <w:szCs w:val="22"/>
          <w14:ligatures w14:val="none"/>
        </w:rPr>
        <w:t>Vulnerabilità</w:t>
      </w:r>
      <w:r w:rsidRPr="0061646C">
        <w:rPr>
          <w:rFonts w:ascii="Arial" w:eastAsia="Times New Roman" w:hAnsi="Arial" w:cs="Arial"/>
          <w:color w:val="000000" w:themeColor="text1"/>
          <w:sz w:val="22"/>
          <w:szCs w:val="22"/>
          <w14:ligatures w14:val="none"/>
        </w:rPr>
        <w:t xml:space="preserve"> si ricava dall'incrocio dei due giudizi secondo la matrice seguente:</w:t>
      </w:r>
    </w:p>
    <w:p w14:paraId="3A8DD1D9"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89"/>
        <w:gridCol w:w="311"/>
        <w:gridCol w:w="2098"/>
        <w:gridCol w:w="2268"/>
        <w:gridCol w:w="2410"/>
      </w:tblGrid>
      <w:tr w:rsidR="005A7A74" w:rsidRPr="0061646C" w14:paraId="29E68A71" w14:textId="77777777" w:rsidTr="00D521D3">
        <w:tc>
          <w:tcPr>
            <w:tcW w:w="2689" w:type="dxa"/>
            <w:shd w:val="clear" w:color="auto" w:fill="D9E2F3"/>
            <w:tcMar>
              <w:top w:w="60" w:type="dxa"/>
              <w:left w:w="100" w:type="dxa"/>
              <w:bottom w:w="60" w:type="dxa"/>
              <w:right w:w="100" w:type="dxa"/>
            </w:tcMar>
          </w:tcPr>
          <w:p w14:paraId="6DB83E55" w14:textId="77777777" w:rsidR="005A7A74" w:rsidRPr="0061646C" w:rsidRDefault="005A7A74"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VULNERABILITÀ =</w:t>
            </w:r>
          </w:p>
        </w:tc>
        <w:tc>
          <w:tcPr>
            <w:tcW w:w="2409" w:type="dxa"/>
            <w:gridSpan w:val="2"/>
            <w:shd w:val="clear" w:color="auto" w:fill="D9E2F3"/>
            <w:tcMar>
              <w:top w:w="60" w:type="dxa"/>
              <w:left w:w="100" w:type="dxa"/>
              <w:bottom w:w="60" w:type="dxa"/>
              <w:right w:w="100" w:type="dxa"/>
            </w:tcMar>
          </w:tcPr>
          <w:p w14:paraId="503C2E2D" w14:textId="77777777" w:rsidR="005A7A74" w:rsidRPr="0061646C" w:rsidRDefault="005A7A74"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Esposizione BASSA</w:t>
            </w:r>
          </w:p>
        </w:tc>
        <w:tc>
          <w:tcPr>
            <w:tcW w:w="2268" w:type="dxa"/>
            <w:shd w:val="clear" w:color="auto" w:fill="D9E2F3"/>
            <w:tcMar>
              <w:top w:w="60" w:type="dxa"/>
              <w:left w:w="100" w:type="dxa"/>
              <w:bottom w:w="60" w:type="dxa"/>
              <w:right w:w="100" w:type="dxa"/>
            </w:tcMar>
          </w:tcPr>
          <w:p w14:paraId="2FC45262" w14:textId="77777777" w:rsidR="005A7A74" w:rsidRPr="0061646C" w:rsidRDefault="005A7A74"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Esposizione MEDIA</w:t>
            </w:r>
          </w:p>
        </w:tc>
        <w:tc>
          <w:tcPr>
            <w:tcW w:w="2410" w:type="dxa"/>
            <w:shd w:val="clear" w:color="auto" w:fill="D9E2F3"/>
            <w:tcMar>
              <w:top w:w="60" w:type="dxa"/>
              <w:left w:w="100" w:type="dxa"/>
              <w:bottom w:w="60" w:type="dxa"/>
              <w:right w:w="100" w:type="dxa"/>
            </w:tcMar>
          </w:tcPr>
          <w:p w14:paraId="199951DF" w14:textId="77777777" w:rsidR="005A7A74" w:rsidRPr="0061646C" w:rsidRDefault="005A7A74"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Esposizione ALTA</w:t>
            </w:r>
          </w:p>
        </w:tc>
      </w:tr>
      <w:tr w:rsidR="005A7A74" w:rsidRPr="0061646C" w14:paraId="0C9EFAC8" w14:textId="77777777" w:rsidTr="00D521D3">
        <w:tc>
          <w:tcPr>
            <w:tcW w:w="3000" w:type="dxa"/>
            <w:gridSpan w:val="2"/>
            <w:shd w:val="clear" w:color="auto" w:fill="D9E2F3"/>
            <w:tcMar>
              <w:top w:w="60" w:type="dxa"/>
              <w:left w:w="100" w:type="dxa"/>
              <w:bottom w:w="60" w:type="dxa"/>
              <w:right w:w="100" w:type="dxa"/>
            </w:tcMar>
          </w:tcPr>
          <w:p w14:paraId="0C59CDE5"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Sensibilità BASSA</w:t>
            </w:r>
          </w:p>
        </w:tc>
        <w:tc>
          <w:tcPr>
            <w:tcW w:w="2098" w:type="dxa"/>
            <w:shd w:val="clear" w:color="auto" w:fill="C6E0B4"/>
            <w:tcMar>
              <w:top w:w="60" w:type="dxa"/>
              <w:left w:w="100" w:type="dxa"/>
              <w:bottom w:w="60" w:type="dxa"/>
              <w:right w:w="100" w:type="dxa"/>
            </w:tcMar>
          </w:tcPr>
          <w:p w14:paraId="6C3C908C"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BASSA</w:t>
            </w:r>
          </w:p>
        </w:tc>
        <w:tc>
          <w:tcPr>
            <w:tcW w:w="2268" w:type="dxa"/>
            <w:shd w:val="clear" w:color="auto" w:fill="C6E0B4"/>
            <w:tcMar>
              <w:top w:w="60" w:type="dxa"/>
              <w:left w:w="100" w:type="dxa"/>
              <w:bottom w:w="60" w:type="dxa"/>
              <w:right w:w="100" w:type="dxa"/>
            </w:tcMar>
          </w:tcPr>
          <w:p w14:paraId="6A823A33"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BASSA</w:t>
            </w:r>
          </w:p>
        </w:tc>
        <w:tc>
          <w:tcPr>
            <w:tcW w:w="2410" w:type="dxa"/>
            <w:shd w:val="clear" w:color="auto" w:fill="FFE699"/>
            <w:tcMar>
              <w:top w:w="60" w:type="dxa"/>
              <w:left w:w="100" w:type="dxa"/>
              <w:bottom w:w="60" w:type="dxa"/>
              <w:right w:w="100" w:type="dxa"/>
            </w:tcMar>
          </w:tcPr>
          <w:p w14:paraId="20FFB3BC"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MEDIA</w:t>
            </w:r>
          </w:p>
        </w:tc>
      </w:tr>
      <w:tr w:rsidR="005A7A74" w:rsidRPr="0061646C" w14:paraId="612CCA54" w14:textId="77777777" w:rsidTr="00D521D3">
        <w:tc>
          <w:tcPr>
            <w:tcW w:w="3000" w:type="dxa"/>
            <w:gridSpan w:val="2"/>
            <w:shd w:val="clear" w:color="auto" w:fill="D9E2F3"/>
            <w:tcMar>
              <w:top w:w="60" w:type="dxa"/>
              <w:left w:w="100" w:type="dxa"/>
              <w:bottom w:w="60" w:type="dxa"/>
              <w:right w:w="100" w:type="dxa"/>
            </w:tcMar>
          </w:tcPr>
          <w:p w14:paraId="4A078912"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Sensibilità MEDIA</w:t>
            </w:r>
          </w:p>
        </w:tc>
        <w:tc>
          <w:tcPr>
            <w:tcW w:w="2098" w:type="dxa"/>
            <w:shd w:val="clear" w:color="auto" w:fill="C6E0B4"/>
            <w:tcMar>
              <w:top w:w="60" w:type="dxa"/>
              <w:left w:w="100" w:type="dxa"/>
              <w:bottom w:w="60" w:type="dxa"/>
              <w:right w:w="100" w:type="dxa"/>
            </w:tcMar>
          </w:tcPr>
          <w:p w14:paraId="1E225D25"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BASSA</w:t>
            </w:r>
          </w:p>
        </w:tc>
        <w:tc>
          <w:tcPr>
            <w:tcW w:w="2268" w:type="dxa"/>
            <w:shd w:val="clear" w:color="auto" w:fill="FFE699"/>
            <w:tcMar>
              <w:top w:w="60" w:type="dxa"/>
              <w:left w:w="100" w:type="dxa"/>
              <w:bottom w:w="60" w:type="dxa"/>
              <w:right w:w="100" w:type="dxa"/>
            </w:tcMar>
          </w:tcPr>
          <w:p w14:paraId="275C139C"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MEDIA</w:t>
            </w:r>
          </w:p>
        </w:tc>
        <w:tc>
          <w:tcPr>
            <w:tcW w:w="2410" w:type="dxa"/>
            <w:shd w:val="clear" w:color="auto" w:fill="F4B183"/>
            <w:tcMar>
              <w:top w:w="60" w:type="dxa"/>
              <w:left w:w="100" w:type="dxa"/>
              <w:bottom w:w="60" w:type="dxa"/>
              <w:right w:w="100" w:type="dxa"/>
            </w:tcMar>
          </w:tcPr>
          <w:p w14:paraId="1268FFDF"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ALTA</w:t>
            </w:r>
          </w:p>
        </w:tc>
      </w:tr>
      <w:tr w:rsidR="005A7A74" w:rsidRPr="0061646C" w14:paraId="50FBB8B0" w14:textId="77777777" w:rsidTr="00D521D3">
        <w:tc>
          <w:tcPr>
            <w:tcW w:w="3000" w:type="dxa"/>
            <w:gridSpan w:val="2"/>
            <w:shd w:val="clear" w:color="auto" w:fill="D9E2F3"/>
            <w:tcMar>
              <w:top w:w="60" w:type="dxa"/>
              <w:left w:w="100" w:type="dxa"/>
              <w:bottom w:w="60" w:type="dxa"/>
              <w:right w:w="100" w:type="dxa"/>
            </w:tcMar>
          </w:tcPr>
          <w:p w14:paraId="0E5ADAD3"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Sensibilità ALTA</w:t>
            </w:r>
          </w:p>
        </w:tc>
        <w:tc>
          <w:tcPr>
            <w:tcW w:w="2098" w:type="dxa"/>
            <w:shd w:val="clear" w:color="auto" w:fill="FFE699"/>
            <w:tcMar>
              <w:top w:w="60" w:type="dxa"/>
              <w:left w:w="100" w:type="dxa"/>
              <w:bottom w:w="60" w:type="dxa"/>
              <w:right w:w="100" w:type="dxa"/>
            </w:tcMar>
          </w:tcPr>
          <w:p w14:paraId="4E89901E"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MEDIA</w:t>
            </w:r>
          </w:p>
        </w:tc>
        <w:tc>
          <w:tcPr>
            <w:tcW w:w="2268" w:type="dxa"/>
            <w:shd w:val="clear" w:color="auto" w:fill="F4B183"/>
            <w:tcMar>
              <w:top w:w="60" w:type="dxa"/>
              <w:left w:w="100" w:type="dxa"/>
              <w:bottom w:w="60" w:type="dxa"/>
              <w:right w:w="100" w:type="dxa"/>
            </w:tcMar>
          </w:tcPr>
          <w:p w14:paraId="0E6AA2F9"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ALTA</w:t>
            </w:r>
          </w:p>
        </w:tc>
        <w:tc>
          <w:tcPr>
            <w:tcW w:w="2410" w:type="dxa"/>
            <w:shd w:val="clear" w:color="auto" w:fill="F4B183"/>
            <w:tcMar>
              <w:top w:w="60" w:type="dxa"/>
              <w:left w:w="100" w:type="dxa"/>
              <w:bottom w:w="60" w:type="dxa"/>
              <w:right w:w="100" w:type="dxa"/>
            </w:tcMar>
          </w:tcPr>
          <w:p w14:paraId="2BFAD64B"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ALTA</w:t>
            </w:r>
          </w:p>
        </w:tc>
      </w:tr>
    </w:tbl>
    <w:p w14:paraId="63E90FAD"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7F0B5495"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Analisi per pericolo climatico</w:t>
      </w:r>
      <w:r w:rsidRPr="0061646C">
        <w:rPr>
          <w:rFonts w:ascii="Arial" w:eastAsia="Times New Roman" w:hAnsi="Arial" w:cs="Arial"/>
          <w:color w:val="000000" w:themeColor="text1"/>
          <w:sz w:val="22"/>
          <w:szCs w:val="22"/>
          <w14:ligatures w14:val="none"/>
        </w:rPr>
        <w:t xml:space="preserve"> (A = Alta, M = Media, B = Bassa):</w:t>
      </w:r>
    </w:p>
    <w:p w14:paraId="70B8D82E"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98"/>
        <w:gridCol w:w="1347"/>
        <w:gridCol w:w="1484"/>
        <w:gridCol w:w="1513"/>
        <w:gridCol w:w="2558"/>
      </w:tblGrid>
      <w:tr w:rsidR="005A7A74" w:rsidRPr="0061646C" w14:paraId="5D6A9B03" w14:textId="77777777" w:rsidTr="00D521D3">
        <w:tc>
          <w:tcPr>
            <w:tcW w:w="3000" w:type="dxa"/>
            <w:shd w:val="clear" w:color="auto" w:fill="D9E2F3"/>
            <w:tcMar>
              <w:top w:w="60" w:type="dxa"/>
              <w:left w:w="100" w:type="dxa"/>
              <w:bottom w:w="60" w:type="dxa"/>
              <w:right w:w="100" w:type="dxa"/>
            </w:tcMar>
          </w:tcPr>
          <w:p w14:paraId="7E4A46E1" w14:textId="77777777" w:rsidR="005A7A74" w:rsidRPr="0061646C" w:rsidRDefault="005A7A74"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Pericolo climatico</w:t>
            </w:r>
          </w:p>
        </w:tc>
        <w:tc>
          <w:tcPr>
            <w:tcW w:w="1350" w:type="dxa"/>
            <w:shd w:val="clear" w:color="auto" w:fill="D9E2F3"/>
            <w:tcMar>
              <w:top w:w="60" w:type="dxa"/>
              <w:left w:w="100" w:type="dxa"/>
              <w:bottom w:w="60" w:type="dxa"/>
              <w:right w:w="100" w:type="dxa"/>
            </w:tcMar>
          </w:tcPr>
          <w:p w14:paraId="028E34C8" w14:textId="77777777" w:rsidR="005A7A74" w:rsidRPr="0061646C" w:rsidRDefault="005A7A74"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Sensibilità (A/M/B)</w:t>
            </w:r>
          </w:p>
        </w:tc>
        <w:tc>
          <w:tcPr>
            <w:tcW w:w="1350" w:type="dxa"/>
            <w:shd w:val="clear" w:color="auto" w:fill="D9E2F3"/>
            <w:tcMar>
              <w:top w:w="60" w:type="dxa"/>
              <w:left w:w="100" w:type="dxa"/>
              <w:bottom w:w="60" w:type="dxa"/>
              <w:right w:w="100" w:type="dxa"/>
            </w:tcMar>
          </w:tcPr>
          <w:p w14:paraId="248B86B1" w14:textId="77777777" w:rsidR="005A7A74" w:rsidRPr="0061646C" w:rsidRDefault="005A7A74"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Esposizione (A/M/B)</w:t>
            </w:r>
          </w:p>
        </w:tc>
        <w:tc>
          <w:tcPr>
            <w:tcW w:w="1450" w:type="dxa"/>
            <w:shd w:val="clear" w:color="auto" w:fill="D9E2F3"/>
            <w:tcMar>
              <w:top w:w="60" w:type="dxa"/>
              <w:left w:w="100" w:type="dxa"/>
              <w:bottom w:w="60" w:type="dxa"/>
              <w:right w:w="100" w:type="dxa"/>
            </w:tcMar>
          </w:tcPr>
          <w:p w14:paraId="17BB0A53" w14:textId="77777777" w:rsidR="005A7A74" w:rsidRPr="0061646C" w:rsidRDefault="005A7A74"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Vulnerabilità (A/M/B)</w:t>
            </w:r>
          </w:p>
        </w:tc>
        <w:tc>
          <w:tcPr>
            <w:tcW w:w="2650" w:type="dxa"/>
            <w:shd w:val="clear" w:color="auto" w:fill="D9E2F3"/>
            <w:tcMar>
              <w:top w:w="60" w:type="dxa"/>
              <w:left w:w="100" w:type="dxa"/>
              <w:bottom w:w="60" w:type="dxa"/>
              <w:right w:w="100" w:type="dxa"/>
            </w:tcMar>
          </w:tcPr>
          <w:p w14:paraId="7D87CA58" w14:textId="77777777" w:rsidR="005A7A74" w:rsidRPr="0061646C" w:rsidRDefault="005A7A74" w:rsidP="00D521D3">
            <w:pPr>
              <w:spacing w:after="0" w:line="240" w:lineRule="auto"/>
              <w:jc w:val="center"/>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Fonte consultata / note</w:t>
            </w:r>
          </w:p>
        </w:tc>
      </w:tr>
      <w:tr w:rsidR="005A7A74" w:rsidRPr="0061646C" w14:paraId="66D1E3AC" w14:textId="77777777" w:rsidTr="00D521D3">
        <w:tc>
          <w:tcPr>
            <w:tcW w:w="3000" w:type="dxa"/>
            <w:tcMar>
              <w:top w:w="60" w:type="dxa"/>
              <w:left w:w="100" w:type="dxa"/>
              <w:bottom w:w="60" w:type="dxa"/>
              <w:right w:w="100" w:type="dxa"/>
            </w:tcMar>
          </w:tcPr>
          <w:p w14:paraId="5DC9A478"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Ondate di calore / stress termico</w:t>
            </w:r>
          </w:p>
        </w:tc>
        <w:tc>
          <w:tcPr>
            <w:tcW w:w="1350" w:type="dxa"/>
            <w:tcMar>
              <w:top w:w="60" w:type="dxa"/>
              <w:left w:w="100" w:type="dxa"/>
              <w:bottom w:w="60" w:type="dxa"/>
              <w:right w:w="100" w:type="dxa"/>
            </w:tcMar>
          </w:tcPr>
          <w:p w14:paraId="1BB77C64"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692BD846"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5214EE5D"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08094612"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r>
      <w:tr w:rsidR="005A7A74" w:rsidRPr="0061646C" w14:paraId="0498DCEC" w14:textId="77777777" w:rsidTr="00D521D3">
        <w:tc>
          <w:tcPr>
            <w:tcW w:w="3000" w:type="dxa"/>
            <w:tcMar>
              <w:top w:w="60" w:type="dxa"/>
              <w:left w:w="100" w:type="dxa"/>
              <w:bottom w:w="60" w:type="dxa"/>
              <w:right w:w="100" w:type="dxa"/>
            </w:tcMar>
          </w:tcPr>
          <w:p w14:paraId="1D183419"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Precipitazioni intense e inondazioni (pluviali, fluviali)</w:t>
            </w:r>
          </w:p>
        </w:tc>
        <w:tc>
          <w:tcPr>
            <w:tcW w:w="1350" w:type="dxa"/>
            <w:tcMar>
              <w:top w:w="60" w:type="dxa"/>
              <w:left w:w="100" w:type="dxa"/>
              <w:bottom w:w="60" w:type="dxa"/>
              <w:right w:w="100" w:type="dxa"/>
            </w:tcMar>
          </w:tcPr>
          <w:p w14:paraId="44936B2A"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6682FA0E"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49BFD615"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5F84CC27"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r>
      <w:tr w:rsidR="005A7A74" w:rsidRPr="0061646C" w14:paraId="124C2542" w14:textId="77777777" w:rsidTr="00D521D3">
        <w:tc>
          <w:tcPr>
            <w:tcW w:w="3000" w:type="dxa"/>
            <w:tcMar>
              <w:top w:w="60" w:type="dxa"/>
              <w:left w:w="100" w:type="dxa"/>
              <w:bottom w:w="60" w:type="dxa"/>
              <w:right w:w="100" w:type="dxa"/>
            </w:tcMar>
          </w:tcPr>
          <w:p w14:paraId="775FFAA9"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Grandine</w:t>
            </w:r>
          </w:p>
        </w:tc>
        <w:tc>
          <w:tcPr>
            <w:tcW w:w="1350" w:type="dxa"/>
            <w:tcMar>
              <w:top w:w="60" w:type="dxa"/>
              <w:left w:w="100" w:type="dxa"/>
              <w:bottom w:w="60" w:type="dxa"/>
              <w:right w:w="100" w:type="dxa"/>
            </w:tcMar>
          </w:tcPr>
          <w:p w14:paraId="382016B0"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421329FD"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743EB6C2"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24F6273D"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r>
      <w:tr w:rsidR="005A7A74" w:rsidRPr="0061646C" w14:paraId="7612554D" w14:textId="77777777" w:rsidTr="00D521D3">
        <w:tc>
          <w:tcPr>
            <w:tcW w:w="3000" w:type="dxa"/>
            <w:tcMar>
              <w:top w:w="60" w:type="dxa"/>
              <w:left w:w="100" w:type="dxa"/>
              <w:bottom w:w="60" w:type="dxa"/>
              <w:right w:w="100" w:type="dxa"/>
            </w:tcMar>
          </w:tcPr>
          <w:p w14:paraId="0E3DFD24"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Venti estremi / trombe d'aria</w:t>
            </w:r>
          </w:p>
        </w:tc>
        <w:tc>
          <w:tcPr>
            <w:tcW w:w="1350" w:type="dxa"/>
            <w:tcMar>
              <w:top w:w="60" w:type="dxa"/>
              <w:left w:w="100" w:type="dxa"/>
              <w:bottom w:w="60" w:type="dxa"/>
              <w:right w:w="100" w:type="dxa"/>
            </w:tcMar>
          </w:tcPr>
          <w:p w14:paraId="7B250F56"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57CA5E76"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0996B767"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7606986C"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r>
      <w:tr w:rsidR="005A7A74" w:rsidRPr="0061646C" w14:paraId="1A439715" w14:textId="77777777" w:rsidTr="00D521D3">
        <w:tc>
          <w:tcPr>
            <w:tcW w:w="3000" w:type="dxa"/>
            <w:tcMar>
              <w:top w:w="60" w:type="dxa"/>
              <w:left w:w="100" w:type="dxa"/>
              <w:bottom w:w="60" w:type="dxa"/>
              <w:right w:w="100" w:type="dxa"/>
            </w:tcMar>
          </w:tcPr>
          <w:p w14:paraId="385F64BB"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Siccità / stress idrico</w:t>
            </w:r>
          </w:p>
        </w:tc>
        <w:tc>
          <w:tcPr>
            <w:tcW w:w="1350" w:type="dxa"/>
            <w:tcMar>
              <w:top w:w="60" w:type="dxa"/>
              <w:left w:w="100" w:type="dxa"/>
              <w:bottom w:w="60" w:type="dxa"/>
              <w:right w:w="100" w:type="dxa"/>
            </w:tcMar>
          </w:tcPr>
          <w:p w14:paraId="3EA83A38"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56CE397A"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407FF3EF"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07BDDFE9"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r>
      <w:tr w:rsidR="005A7A74" w:rsidRPr="0061646C" w14:paraId="0822335C" w14:textId="77777777" w:rsidTr="00D521D3">
        <w:tc>
          <w:tcPr>
            <w:tcW w:w="3000" w:type="dxa"/>
            <w:tcMar>
              <w:top w:w="60" w:type="dxa"/>
              <w:left w:w="100" w:type="dxa"/>
              <w:bottom w:w="60" w:type="dxa"/>
              <w:right w:w="100" w:type="dxa"/>
            </w:tcMar>
          </w:tcPr>
          <w:p w14:paraId="2E07C544"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lastRenderedPageBreak/>
              <w:t>Frane / instabilità dei versanti</w:t>
            </w:r>
          </w:p>
        </w:tc>
        <w:tc>
          <w:tcPr>
            <w:tcW w:w="1350" w:type="dxa"/>
            <w:tcMar>
              <w:top w:w="60" w:type="dxa"/>
              <w:left w:w="100" w:type="dxa"/>
              <w:bottom w:w="60" w:type="dxa"/>
              <w:right w:w="100" w:type="dxa"/>
            </w:tcMar>
          </w:tcPr>
          <w:p w14:paraId="7B2783DD"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35FA9E09"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6A8D96B5"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54DB9CFB"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r>
      <w:tr w:rsidR="005A7A74" w:rsidRPr="0061646C" w14:paraId="7D66F580" w14:textId="77777777" w:rsidTr="00D521D3">
        <w:tc>
          <w:tcPr>
            <w:tcW w:w="3000" w:type="dxa"/>
            <w:tcMar>
              <w:top w:w="60" w:type="dxa"/>
              <w:left w:w="100" w:type="dxa"/>
              <w:bottom w:w="60" w:type="dxa"/>
              <w:right w:w="100" w:type="dxa"/>
            </w:tcMar>
          </w:tcPr>
          <w:p w14:paraId="231912A9"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Incendi boschivi / di incolto</w:t>
            </w:r>
          </w:p>
        </w:tc>
        <w:tc>
          <w:tcPr>
            <w:tcW w:w="1350" w:type="dxa"/>
            <w:tcMar>
              <w:top w:w="60" w:type="dxa"/>
              <w:left w:w="100" w:type="dxa"/>
              <w:bottom w:w="60" w:type="dxa"/>
              <w:right w:w="100" w:type="dxa"/>
            </w:tcMar>
          </w:tcPr>
          <w:p w14:paraId="13EDA6C1"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1F22E6EC"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1901B70A"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71D7C329"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r>
      <w:tr w:rsidR="005A7A74" w:rsidRPr="0061646C" w14:paraId="6E2D9D56" w14:textId="77777777" w:rsidTr="00D521D3">
        <w:tc>
          <w:tcPr>
            <w:tcW w:w="3000" w:type="dxa"/>
            <w:tcMar>
              <w:top w:w="60" w:type="dxa"/>
              <w:left w:w="100" w:type="dxa"/>
              <w:bottom w:w="60" w:type="dxa"/>
              <w:right w:w="100" w:type="dxa"/>
            </w:tcMar>
          </w:tcPr>
          <w:p w14:paraId="71E52835"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Gelo-disgelo / carichi di neve</w:t>
            </w:r>
          </w:p>
        </w:tc>
        <w:tc>
          <w:tcPr>
            <w:tcW w:w="1350" w:type="dxa"/>
            <w:tcMar>
              <w:top w:w="60" w:type="dxa"/>
              <w:left w:w="100" w:type="dxa"/>
              <w:bottom w:w="60" w:type="dxa"/>
              <w:right w:w="100" w:type="dxa"/>
            </w:tcMar>
          </w:tcPr>
          <w:p w14:paraId="7F446B11"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7ECC6814"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02C1BFAE"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5DE325CA"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r>
      <w:tr w:rsidR="005A7A74" w:rsidRPr="0061646C" w14:paraId="60810648" w14:textId="77777777" w:rsidTr="00D521D3">
        <w:tc>
          <w:tcPr>
            <w:tcW w:w="3000" w:type="dxa"/>
            <w:tcMar>
              <w:top w:w="60" w:type="dxa"/>
              <w:left w:w="100" w:type="dxa"/>
              <w:bottom w:w="60" w:type="dxa"/>
              <w:right w:w="100" w:type="dxa"/>
            </w:tcMar>
          </w:tcPr>
          <w:p w14:paraId="66F9CCBF"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Altro (specificare): </w:t>
            </w:r>
          </w:p>
          <w:p w14:paraId="1830B9CB"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p w14:paraId="205464A2"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60A5640E"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350" w:type="dxa"/>
            <w:tcMar>
              <w:top w:w="60" w:type="dxa"/>
              <w:left w:w="100" w:type="dxa"/>
              <w:bottom w:w="60" w:type="dxa"/>
              <w:right w:w="100" w:type="dxa"/>
            </w:tcMar>
          </w:tcPr>
          <w:p w14:paraId="43FC58AF"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1450" w:type="dxa"/>
            <w:tcMar>
              <w:top w:w="60" w:type="dxa"/>
              <w:left w:w="100" w:type="dxa"/>
              <w:bottom w:w="60" w:type="dxa"/>
              <w:right w:w="100" w:type="dxa"/>
            </w:tcMar>
          </w:tcPr>
          <w:p w14:paraId="42E3051F"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c>
          <w:tcPr>
            <w:tcW w:w="2650" w:type="dxa"/>
            <w:tcMar>
              <w:top w:w="60" w:type="dxa"/>
              <w:left w:w="100" w:type="dxa"/>
              <w:bottom w:w="60" w:type="dxa"/>
              <w:right w:w="100" w:type="dxa"/>
            </w:tcMar>
          </w:tcPr>
          <w:p w14:paraId="1A483E0C" w14:textId="77777777" w:rsidR="005A7A74" w:rsidRPr="0061646C" w:rsidRDefault="005A7A74" w:rsidP="00D521D3">
            <w:pPr>
              <w:spacing w:after="0" w:line="240" w:lineRule="auto"/>
              <w:jc w:val="both"/>
              <w:rPr>
                <w:rFonts w:ascii="Arial" w:eastAsia="Times New Roman" w:hAnsi="Arial" w:cs="Arial"/>
                <w:color w:val="000000" w:themeColor="text1"/>
                <w:sz w:val="22"/>
                <w:szCs w:val="22"/>
                <w14:ligatures w14:val="none"/>
              </w:rPr>
            </w:pPr>
          </w:p>
        </w:tc>
      </w:tr>
    </w:tbl>
    <w:p w14:paraId="50DAF3A3"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7AC19B3D"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Misure di resilienza integrate nel progetto</w:t>
      </w:r>
      <w:r w:rsidRPr="0061646C">
        <w:rPr>
          <w:rFonts w:ascii="Arial" w:eastAsia="Times New Roman" w:hAnsi="Arial" w:cs="Arial"/>
          <w:color w:val="000000" w:themeColor="text1"/>
          <w:sz w:val="22"/>
          <w:szCs w:val="22"/>
          <w14:ligatures w14:val="none"/>
        </w:rPr>
        <w:t xml:space="preserve"> (</w:t>
      </w:r>
      <w:proofErr w:type="spellStart"/>
      <w:r w:rsidRPr="0061646C">
        <w:rPr>
          <w:rFonts w:ascii="Arial" w:eastAsia="Times New Roman" w:hAnsi="Arial" w:cs="Arial"/>
          <w:color w:val="000000" w:themeColor="text1"/>
          <w:sz w:val="22"/>
          <w:szCs w:val="22"/>
          <w14:ligatures w14:val="none"/>
        </w:rPr>
        <w:t>inbuilt</w:t>
      </w:r>
      <w:proofErr w:type="spellEnd"/>
      <w:r w:rsidRPr="0061646C">
        <w:rPr>
          <w:rFonts w:ascii="Arial" w:eastAsia="Times New Roman" w:hAnsi="Arial" w:cs="Arial"/>
          <w:color w:val="000000" w:themeColor="text1"/>
          <w:sz w:val="22"/>
          <w:szCs w:val="22"/>
          <w14:ligatures w14:val="none"/>
        </w:rPr>
        <w:t xml:space="preserve"> </w:t>
      </w:r>
      <w:proofErr w:type="spellStart"/>
      <w:r w:rsidRPr="0061646C">
        <w:rPr>
          <w:rFonts w:ascii="Arial" w:eastAsia="Times New Roman" w:hAnsi="Arial" w:cs="Arial"/>
          <w:color w:val="000000" w:themeColor="text1"/>
          <w:sz w:val="22"/>
          <w:szCs w:val="22"/>
          <w14:ligatures w14:val="none"/>
        </w:rPr>
        <w:t>resilience</w:t>
      </w:r>
      <w:proofErr w:type="spellEnd"/>
      <w:r w:rsidRPr="0061646C">
        <w:rPr>
          <w:rFonts w:ascii="Arial" w:eastAsia="Times New Roman" w:hAnsi="Arial" w:cs="Arial"/>
          <w:color w:val="000000" w:themeColor="text1"/>
          <w:sz w:val="22"/>
          <w:szCs w:val="22"/>
          <w14:ligatures w14:val="none"/>
        </w:rPr>
        <w:t>), ivi comprese quelle derivanti dal rispetto della normativa tecnica vigente (a titolo esemplificativo: carichi vento e neve ai sensi delle NTC 2018; sistemi di ancoraggio/zavorramento; drenaggio e invarianza idraulica; classe di resistenza alla grandine dei moduli; distanze e fasce di protezione da vegetazione): ______________________________________________________________________________</w:t>
      </w:r>
    </w:p>
    <w:p w14:paraId="706D69FE"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p>
    <w:p w14:paraId="308838C6" w14:textId="77777777" w:rsidR="005A7A74" w:rsidRPr="0061646C" w:rsidRDefault="005A7A74" w:rsidP="005A7A74">
      <w:pPr>
        <w:spacing w:after="0" w:line="240" w:lineRule="auto"/>
        <w:jc w:val="both"/>
        <w:rPr>
          <w:rFonts w:ascii="Arial" w:eastAsia="Times New Roman" w:hAnsi="Arial" w:cs="Arial"/>
          <w:b/>
          <w:bCs/>
          <w:color w:val="000000" w:themeColor="text1"/>
          <w:sz w:val="22"/>
          <w:szCs w:val="22"/>
          <w14:ligatures w14:val="none"/>
        </w:rPr>
      </w:pPr>
      <w:r w:rsidRPr="0061646C">
        <w:rPr>
          <w:rFonts w:ascii="Arial" w:eastAsia="Times New Roman" w:hAnsi="Arial" w:cs="Arial"/>
          <w:b/>
          <w:bCs/>
          <w:color w:val="000000" w:themeColor="text1"/>
          <w:sz w:val="22"/>
          <w:szCs w:val="22"/>
          <w14:ligatures w14:val="none"/>
        </w:rPr>
        <w:t>SEZIONE 4 – Esito dello screening</w:t>
      </w:r>
    </w:p>
    <w:p w14:paraId="74F6D560"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3C64AEB9"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roofErr w:type="gramStart"/>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4.1</w:t>
      </w:r>
      <w:proofErr w:type="gramEnd"/>
      <w:r w:rsidRPr="0061646C">
        <w:rPr>
          <w:rFonts w:ascii="Arial" w:eastAsia="Times New Roman" w:hAnsi="Arial" w:cs="Arial"/>
          <w:color w:val="000000" w:themeColor="text1"/>
          <w:sz w:val="22"/>
          <w:szCs w:val="22"/>
          <w14:ligatures w14:val="none"/>
        </w:rPr>
        <w:t xml:space="preserve"> – La vulnerabilità risulta </w:t>
      </w:r>
      <w:r w:rsidRPr="0061646C">
        <w:rPr>
          <w:rFonts w:ascii="Arial" w:eastAsia="Times New Roman" w:hAnsi="Arial" w:cs="Arial"/>
          <w:b/>
          <w:bCs/>
          <w:color w:val="000000" w:themeColor="text1"/>
          <w:sz w:val="22"/>
          <w:szCs w:val="22"/>
          <w14:ligatures w14:val="none"/>
        </w:rPr>
        <w:t>BASSA per tutti i pericoli</w:t>
      </w:r>
      <w:r w:rsidRPr="0061646C">
        <w:rPr>
          <w:rFonts w:ascii="Arial" w:eastAsia="Times New Roman" w:hAnsi="Arial" w:cs="Arial"/>
          <w:color w:val="000000" w:themeColor="text1"/>
          <w:sz w:val="22"/>
          <w:szCs w:val="22"/>
          <w14:ligatures w14:val="none"/>
        </w:rPr>
        <w:t xml:space="preserve"> considerati: l'intervento si intende a prova di clima e la verifica climatica è conclusa con la presente Dichiarazione.</w:t>
      </w:r>
    </w:p>
    <w:p w14:paraId="7D8FC9F1"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1043217C"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roofErr w:type="gramStart"/>
      <w:r w:rsidRPr="0061646C">
        <w:rPr>
          <w:rFonts w:ascii="Segoe UI Symbol" w:eastAsia="Times New Roman" w:hAnsi="Segoe UI Symbol" w:cs="Segoe UI Symbol"/>
          <w:color w:val="000000" w:themeColor="text1"/>
          <w:sz w:val="22"/>
          <w:szCs w:val="22"/>
          <w14:ligatures w14:val="none"/>
        </w:rPr>
        <w:t>☐</w:t>
      </w:r>
      <w:r w:rsidRPr="0061646C">
        <w:rPr>
          <w:rFonts w:ascii="Arial" w:eastAsia="Times New Roman" w:hAnsi="Arial" w:cs="Arial"/>
          <w:color w:val="000000" w:themeColor="text1"/>
          <w:sz w:val="22"/>
          <w:szCs w:val="22"/>
          <w14:ligatures w14:val="none"/>
        </w:rPr>
        <w:t xml:space="preserve">  4.2</w:t>
      </w:r>
      <w:proofErr w:type="gramEnd"/>
      <w:r w:rsidRPr="0061646C">
        <w:rPr>
          <w:rFonts w:ascii="Arial" w:eastAsia="Times New Roman" w:hAnsi="Arial" w:cs="Arial"/>
          <w:color w:val="000000" w:themeColor="text1"/>
          <w:sz w:val="22"/>
          <w:szCs w:val="22"/>
          <w14:ligatures w14:val="none"/>
        </w:rPr>
        <w:t xml:space="preserve"> – La vulnerabilità risulta </w:t>
      </w:r>
      <w:r w:rsidRPr="0061646C">
        <w:rPr>
          <w:rFonts w:ascii="Arial" w:eastAsia="Times New Roman" w:hAnsi="Arial" w:cs="Arial"/>
          <w:b/>
          <w:bCs/>
          <w:color w:val="000000" w:themeColor="text1"/>
          <w:sz w:val="22"/>
          <w:szCs w:val="22"/>
          <w14:ligatures w14:val="none"/>
        </w:rPr>
        <w:t>MEDIA o ALTA per uno o più pericoli</w:t>
      </w:r>
      <w:r w:rsidRPr="0061646C">
        <w:rPr>
          <w:rFonts w:ascii="Arial" w:eastAsia="Times New Roman" w:hAnsi="Arial" w:cs="Arial"/>
          <w:color w:val="000000" w:themeColor="text1"/>
          <w:sz w:val="22"/>
          <w:szCs w:val="22"/>
          <w14:ligatures w14:val="none"/>
        </w:rPr>
        <w:t xml:space="preserve"> (indicare quali: ____________________): il sottoscritto si impegna a presentare, entro il termine di 30 giorni dalla richiesta del Soggetto Gestore e comunque prima della stipula del contratto di Finanziamento agevolato, l'analisi dettagliata di adattamento (Fase 2) redatta in conformità al Template per la Verifica climatica della Regione Umbria, limitata ai pericoli sopra indicati.</w:t>
      </w:r>
    </w:p>
    <w:p w14:paraId="7A683A21"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0B8B0B03"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Data, </w:t>
      </w:r>
    </w:p>
    <w:p w14:paraId="703231DA"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50AF6823" w14:textId="77777777" w:rsidR="005A7A74"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Il legale rappresentante</w:t>
      </w:r>
      <w:r>
        <w:rPr>
          <w:rFonts w:ascii="Arial" w:eastAsia="Times New Roman" w:hAnsi="Arial" w:cs="Arial"/>
          <w:color w:val="000000" w:themeColor="text1"/>
          <w:sz w:val="22"/>
          <w:szCs w:val="22"/>
          <w14:ligatures w14:val="none"/>
        </w:rPr>
        <w:t>/titolare</w:t>
      </w:r>
    </w:p>
    <w:p w14:paraId="743AEEF0" w14:textId="77777777" w:rsidR="005A7A74" w:rsidRDefault="005A7A74" w:rsidP="005A7A74">
      <w:pPr>
        <w:spacing w:after="0" w:line="240" w:lineRule="auto"/>
        <w:jc w:val="both"/>
        <w:rPr>
          <w:rFonts w:ascii="Arial" w:eastAsia="Times New Roman" w:hAnsi="Arial" w:cs="Arial"/>
          <w:color w:val="000000" w:themeColor="text1"/>
          <w:sz w:val="22"/>
          <w:szCs w:val="22"/>
          <w14:ligatures w14:val="none"/>
        </w:rPr>
      </w:pPr>
    </w:p>
    <w:p w14:paraId="13ED606E"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 xml:space="preserve">(firma digitale) </w:t>
      </w:r>
    </w:p>
    <w:p w14:paraId="14991D87" w14:textId="77777777" w:rsidR="005A7A74" w:rsidRPr="0061646C" w:rsidRDefault="005A7A74" w:rsidP="005A7A74">
      <w:pPr>
        <w:spacing w:after="0" w:line="240" w:lineRule="auto"/>
        <w:jc w:val="both"/>
        <w:rPr>
          <w:rFonts w:ascii="Arial" w:eastAsia="Times New Roman" w:hAnsi="Arial" w:cs="Arial"/>
          <w:color w:val="000000" w:themeColor="text1"/>
          <w:sz w:val="22"/>
          <w:szCs w:val="22"/>
          <w14:ligatures w14:val="none"/>
        </w:rPr>
      </w:pPr>
    </w:p>
    <w:p w14:paraId="510E750C" w14:textId="77777777" w:rsidR="005A7A74" w:rsidRDefault="005A7A74" w:rsidP="005A7A74">
      <w:pPr>
        <w:spacing w:after="0" w:line="240" w:lineRule="auto"/>
        <w:jc w:val="both"/>
        <w:rPr>
          <w:rFonts w:ascii="Arial" w:eastAsia="Times New Roman" w:hAnsi="Arial" w:cs="Arial"/>
          <w:color w:val="000000" w:themeColor="text1"/>
          <w:sz w:val="22"/>
          <w:szCs w:val="22"/>
          <w14:ligatures w14:val="none"/>
        </w:rPr>
      </w:pPr>
      <w:r w:rsidRPr="0061646C">
        <w:rPr>
          <w:rFonts w:ascii="Arial" w:eastAsia="Times New Roman" w:hAnsi="Arial" w:cs="Arial"/>
          <w:color w:val="000000" w:themeColor="text1"/>
          <w:sz w:val="22"/>
          <w:szCs w:val="22"/>
          <w14:ligatures w14:val="none"/>
        </w:rPr>
        <w:t>Il tecnico abilitato</w:t>
      </w:r>
    </w:p>
    <w:p w14:paraId="32AD1F42" w14:textId="77777777" w:rsidR="005A7A74" w:rsidRDefault="005A7A74" w:rsidP="005A7A74">
      <w:pPr>
        <w:spacing w:after="0" w:line="240" w:lineRule="auto"/>
        <w:jc w:val="both"/>
        <w:rPr>
          <w:rFonts w:ascii="Arial" w:eastAsia="Times New Roman" w:hAnsi="Arial" w:cs="Arial"/>
          <w:color w:val="000000" w:themeColor="text1"/>
          <w:sz w:val="22"/>
          <w:szCs w:val="22"/>
          <w14:ligatures w14:val="none"/>
        </w:rPr>
      </w:pPr>
    </w:p>
    <w:p w14:paraId="521B68D7" w14:textId="3694EEE9" w:rsidR="00E10E01" w:rsidRDefault="005A7A74" w:rsidP="005A7A74">
      <w:r w:rsidRPr="0061646C">
        <w:rPr>
          <w:rFonts w:ascii="Arial" w:eastAsia="Times New Roman" w:hAnsi="Arial" w:cs="Arial"/>
          <w:sz w:val="22"/>
          <w:szCs w:val="22"/>
          <w14:ligatures w14:val="none"/>
        </w:rPr>
        <w:t>(firma digitale)</w:t>
      </w:r>
    </w:p>
    <w:sectPr w:rsidR="00E10E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74"/>
    <w:rsid w:val="001F440A"/>
    <w:rsid w:val="00315E39"/>
    <w:rsid w:val="004A0E5C"/>
    <w:rsid w:val="00525BC3"/>
    <w:rsid w:val="005A7A74"/>
    <w:rsid w:val="0063703E"/>
    <w:rsid w:val="00E10E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C5C40"/>
  <w15:chartTrackingRefBased/>
  <w15:docId w15:val="{C424C6D6-1094-488D-8E30-5AD590C5D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A74"/>
  </w:style>
  <w:style w:type="paragraph" w:styleId="Titolo1">
    <w:name w:val="heading 1"/>
    <w:basedOn w:val="Normale"/>
    <w:next w:val="Normale"/>
    <w:link w:val="Titolo1Carattere"/>
    <w:uiPriority w:val="9"/>
    <w:qFormat/>
    <w:rsid w:val="005A7A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5A7A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5A7A74"/>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5A7A74"/>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5A7A74"/>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5A7A7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7A7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7A7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7A7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7A74"/>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5A7A74"/>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5A7A74"/>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5A7A74"/>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5A7A74"/>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5A7A7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7A7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7A7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7A74"/>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7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7A7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7A7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7A7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7A7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7A74"/>
    <w:rPr>
      <w:i/>
      <w:iCs/>
      <w:color w:val="404040" w:themeColor="text1" w:themeTint="BF"/>
    </w:rPr>
  </w:style>
  <w:style w:type="paragraph" w:styleId="Paragrafoelenco">
    <w:name w:val="List Paragraph"/>
    <w:basedOn w:val="Normale"/>
    <w:uiPriority w:val="34"/>
    <w:qFormat/>
    <w:rsid w:val="005A7A74"/>
    <w:pPr>
      <w:ind w:left="720"/>
      <w:contextualSpacing/>
    </w:pPr>
  </w:style>
  <w:style w:type="character" w:styleId="Enfasiintensa">
    <w:name w:val="Intense Emphasis"/>
    <w:basedOn w:val="Carpredefinitoparagrafo"/>
    <w:uiPriority w:val="21"/>
    <w:qFormat/>
    <w:rsid w:val="005A7A74"/>
    <w:rPr>
      <w:i/>
      <w:iCs/>
      <w:color w:val="2F5496" w:themeColor="accent1" w:themeShade="BF"/>
    </w:rPr>
  </w:style>
  <w:style w:type="paragraph" w:styleId="Citazioneintensa">
    <w:name w:val="Intense Quote"/>
    <w:basedOn w:val="Normale"/>
    <w:next w:val="Normale"/>
    <w:link w:val="CitazioneintensaCarattere"/>
    <w:uiPriority w:val="30"/>
    <w:qFormat/>
    <w:rsid w:val="005A7A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5A7A74"/>
    <w:rPr>
      <w:i/>
      <w:iCs/>
      <w:color w:val="2F5496" w:themeColor="accent1" w:themeShade="BF"/>
    </w:rPr>
  </w:style>
  <w:style w:type="character" w:styleId="Riferimentointenso">
    <w:name w:val="Intense Reference"/>
    <w:basedOn w:val="Carpredefinitoparagrafo"/>
    <w:uiPriority w:val="32"/>
    <w:qFormat/>
    <w:rsid w:val="005A7A7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1075</Words>
  <Characters>6129</Characters>
  <Application>Microsoft Office Word</Application>
  <DocSecurity>0</DocSecurity>
  <Lines>51</Lines>
  <Paragraphs>14</Paragraphs>
  <ScaleCrop>false</ScaleCrop>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Gepafin</dc:creator>
  <cp:keywords/>
  <dc:description/>
  <cp:lastModifiedBy>Utente Gepafin</cp:lastModifiedBy>
  <cp:revision>1</cp:revision>
  <dcterms:created xsi:type="dcterms:W3CDTF">2026-08-31T14:52:00Z</dcterms:created>
  <dcterms:modified xsi:type="dcterms:W3CDTF">2026-08-31T14:52:00Z</dcterms:modified>
</cp:coreProperties>
</file>